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E7" w:rsidRPr="00EE53E7" w:rsidRDefault="00EE53E7" w:rsidP="00EE53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/>
          <w:b/>
          <w:bCs/>
          <w:color w:val="222222"/>
          <w:kern w:val="36"/>
          <w:sz w:val="48"/>
          <w:szCs w:val="48"/>
          <w:lang w:eastAsia="fr-FR"/>
        </w:rPr>
      </w:pPr>
      <w:r w:rsidRPr="00EE53E7">
        <w:rPr>
          <w:rFonts w:ascii="inherit" w:eastAsia="Times New Roman" w:hAnsi="inherit"/>
          <w:b/>
          <w:bCs/>
          <w:color w:val="222222"/>
          <w:kern w:val="36"/>
          <w:sz w:val="48"/>
          <w:szCs w:val="48"/>
          <w:lang w:eastAsia="fr-FR"/>
        </w:rPr>
        <w:t>Tarte à la vache qui rit</w:t>
      </w:r>
    </w:p>
    <w:p w:rsidR="00EE53E7" w:rsidRPr="00EE53E7" w:rsidRDefault="009E5436" w:rsidP="00EE53E7">
      <w:pPr>
        <w:shd w:val="clear" w:color="auto" w:fill="F8F8F8"/>
        <w:spacing w:after="0" w:line="182" w:lineRule="atLeast"/>
        <w:rPr>
          <w:rFonts w:ascii="sans serif" w:eastAsia="Times New Roman" w:hAnsi="sans serif"/>
          <w:color w:val="222222"/>
          <w:sz w:val="13"/>
          <w:szCs w:val="13"/>
          <w:lang w:eastAsia="fr-FR"/>
        </w:rPr>
      </w:pPr>
      <w:r>
        <w:rPr>
          <w:rFonts w:ascii="sans serif" w:eastAsia="Times New Roman" w:hAnsi="sans serif"/>
          <w:noProof/>
          <w:color w:val="222222"/>
          <w:sz w:val="13"/>
          <w:szCs w:val="13"/>
          <w:lang w:eastAsia="fr-FR"/>
        </w:rPr>
        <w:drawing>
          <wp:inline distT="0" distB="0" distL="0" distR="0">
            <wp:extent cx="3200400" cy="1590675"/>
            <wp:effectExtent l="0" t="0" r="0" b="9525"/>
            <wp:docPr id="1" name="pmd-fat-img-10" descr="Tarte à la vache qui 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10" descr="Tarte à la vache qui r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E7" w:rsidRPr="00EE53E7">
        <w:rPr>
          <w:rFonts w:ascii="sans serif" w:eastAsia="Times New Roman" w:hAnsi="sans serif"/>
          <w:color w:val="FFFFFF"/>
          <w:sz w:val="13"/>
          <w:lang w:eastAsia="fr-FR"/>
        </w:rPr>
        <w:t>Photo © Veigas/Sucré salé</w:t>
      </w:r>
    </w:p>
    <w:p w:rsidR="00EE53E7" w:rsidRPr="009E5436" w:rsidRDefault="00EE53E7" w:rsidP="00EE53E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/>
          <w:b/>
          <w:color w:val="222222"/>
          <w:sz w:val="32"/>
          <w:szCs w:val="32"/>
          <w:lang w:eastAsia="fr-FR"/>
        </w:rPr>
      </w:pPr>
      <w:r w:rsidRPr="009E5436">
        <w:rPr>
          <w:rFonts w:ascii="inherit" w:eastAsia="Times New Roman" w:hAnsi="inherit"/>
          <w:b/>
          <w:color w:val="222222"/>
          <w:sz w:val="32"/>
          <w:szCs w:val="32"/>
          <w:lang w:eastAsia="fr-FR"/>
        </w:rPr>
        <w:t>Ingrédients pour 6 personnes</w:t>
      </w:r>
    </w:p>
    <w:p w:rsidR="00EE53E7" w:rsidRDefault="00091968" w:rsidP="00EE53E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/>
          <w:color w:val="222222"/>
          <w:sz w:val="32"/>
          <w:szCs w:val="32"/>
          <w:lang w:eastAsia="fr-FR"/>
        </w:rPr>
      </w:pPr>
      <w:r>
        <w:rPr>
          <w:rFonts w:ascii="inherit" w:eastAsia="Times New Roman" w:hAnsi="inherit"/>
          <w:color w:val="222222"/>
          <w:sz w:val="32"/>
          <w:szCs w:val="32"/>
          <w:lang w:eastAsia="fr-FR"/>
        </w:rPr>
        <w:t>• 1 pâte brisée</w:t>
      </w:r>
      <w:r>
        <w:rPr>
          <w:rFonts w:ascii="inherit" w:eastAsia="Times New Roman" w:hAnsi="inherit"/>
          <w:color w:val="222222"/>
          <w:sz w:val="32"/>
          <w:szCs w:val="32"/>
          <w:lang w:eastAsia="fr-FR"/>
        </w:rPr>
        <w:br/>
        <w:t>• 3 courgettes</w:t>
      </w:r>
      <w:r>
        <w:rPr>
          <w:rFonts w:ascii="inherit" w:eastAsia="Times New Roman" w:hAnsi="inherit"/>
          <w:color w:val="222222"/>
          <w:sz w:val="32"/>
          <w:szCs w:val="32"/>
          <w:lang w:eastAsia="fr-FR"/>
        </w:rPr>
        <w:br/>
        <w:t>• 200 g de fromage blanc</w:t>
      </w:r>
      <w:r>
        <w:rPr>
          <w:rFonts w:ascii="inherit" w:eastAsia="Times New Roman" w:hAnsi="inherit"/>
          <w:color w:val="222222"/>
          <w:sz w:val="32"/>
          <w:szCs w:val="32"/>
          <w:lang w:eastAsia="fr-FR"/>
        </w:rPr>
        <w:br/>
        <w:t>• 4 œufs</w:t>
      </w:r>
      <w:r>
        <w:rPr>
          <w:rFonts w:ascii="inherit" w:eastAsia="Times New Roman" w:hAnsi="inherit"/>
          <w:color w:val="222222"/>
          <w:sz w:val="32"/>
          <w:szCs w:val="32"/>
          <w:lang w:eastAsia="fr-FR"/>
        </w:rPr>
        <w:br/>
        <w:t>• 12</w:t>
      </w:r>
      <w:r w:rsidR="00EE53E7"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 xml:space="preserve"> portions de fromages La vache qui rit</w:t>
      </w:r>
      <w:r w:rsidR="00EE53E7"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br/>
        <w:t>• sel, poivre du moulin</w:t>
      </w:r>
    </w:p>
    <w:p w:rsidR="009E5436" w:rsidRPr="009E5436" w:rsidRDefault="009E5436" w:rsidP="00EE53E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inherit" w:eastAsia="Times New Roman" w:hAnsi="inherit"/>
          <w:b/>
          <w:color w:val="222222"/>
          <w:sz w:val="32"/>
          <w:szCs w:val="32"/>
          <w:lang w:eastAsia="fr-FR"/>
        </w:rPr>
      </w:pPr>
      <w:r w:rsidRPr="009E5436">
        <w:rPr>
          <w:rFonts w:ascii="inherit" w:eastAsia="Times New Roman" w:hAnsi="inherit"/>
          <w:b/>
          <w:color w:val="222222"/>
          <w:sz w:val="32"/>
          <w:szCs w:val="32"/>
          <w:lang w:eastAsia="fr-FR"/>
        </w:rPr>
        <w:t>Recette :</w:t>
      </w:r>
    </w:p>
    <w:p w:rsidR="00091968" w:rsidRDefault="00EE53E7" w:rsidP="00091968">
      <w:pPr>
        <w:shd w:val="clear" w:color="auto" w:fill="FFFFFF"/>
        <w:spacing w:before="239" w:after="80" w:line="191" w:lineRule="atLeast"/>
        <w:rPr>
          <w:rFonts w:ascii="inherit" w:eastAsia="Times New Roman" w:hAnsi="inherit"/>
          <w:color w:val="222222"/>
          <w:sz w:val="32"/>
          <w:szCs w:val="32"/>
          <w:lang w:eastAsia="fr-FR"/>
        </w:rPr>
      </w:pP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>Préch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t>auffez le four th. 6 (180 °C).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br/>
      </w: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>Déroulez la pâte dans un moule à tarte, piquez le f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t>ond à l’aide d’une fourchette.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br/>
      </w: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>Lavez et retirez les extrémités et coupez les courgettes le plus fin poss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t>ible, tout en gardant la peau.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br/>
      </w: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>Répartissez-les sur le fond de tarte. Salez et donnez des tours de mou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t>lin à poivre.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br/>
      </w: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 xml:space="preserve">Dans un saladier, versez le fromage blanc, cassez les œufs entiers, salez, poivrez et battez le tout au fouet. </w:t>
      </w:r>
    </w:p>
    <w:p w:rsidR="00091968" w:rsidRDefault="00EE53E7" w:rsidP="00091968">
      <w:pPr>
        <w:shd w:val="clear" w:color="auto" w:fill="FFFFFF"/>
        <w:spacing w:before="239" w:after="80" w:line="191" w:lineRule="atLeast"/>
        <w:rPr>
          <w:rFonts w:ascii="inherit" w:eastAsia="Times New Roman" w:hAnsi="inherit"/>
          <w:color w:val="222222"/>
          <w:sz w:val="32"/>
          <w:szCs w:val="32"/>
          <w:lang w:eastAsia="fr-FR"/>
        </w:rPr>
      </w:pP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>Versez cette préparation su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t>r les courgettes, puis posez les</w:t>
      </w: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 xml:space="preserve"> fromages La vache qui rit. </w:t>
      </w:r>
    </w:p>
    <w:p w:rsidR="00EE53E7" w:rsidRPr="00EE53E7" w:rsidRDefault="00EE53E7" w:rsidP="00091968">
      <w:pPr>
        <w:shd w:val="clear" w:color="auto" w:fill="FFFFFF"/>
        <w:spacing w:before="239" w:after="80" w:line="191" w:lineRule="atLeast"/>
        <w:rPr>
          <w:rFonts w:ascii="inherit" w:eastAsia="Times New Roman" w:hAnsi="inherit"/>
          <w:color w:val="222222"/>
          <w:sz w:val="32"/>
          <w:szCs w:val="32"/>
          <w:lang w:eastAsia="fr-FR"/>
        </w:rPr>
      </w:pP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 xml:space="preserve">Enfournez et faites cuire 35 minutes. 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t>Si le fromage ne fond pas, écrasez-le délicatement à l</w:t>
      </w:r>
      <w:r w:rsidR="00091968">
        <w:rPr>
          <w:rFonts w:ascii="inherit" w:eastAsia="Times New Roman" w:hAnsi="inherit" w:hint="eastAsia"/>
          <w:color w:val="222222"/>
          <w:sz w:val="32"/>
          <w:szCs w:val="32"/>
          <w:lang w:eastAsia="fr-FR"/>
        </w:rPr>
        <w:t>’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t>aide d</w:t>
      </w:r>
      <w:r w:rsidR="00091968">
        <w:rPr>
          <w:rFonts w:ascii="inherit" w:eastAsia="Times New Roman" w:hAnsi="inherit" w:hint="eastAsia"/>
          <w:color w:val="222222"/>
          <w:sz w:val="32"/>
          <w:szCs w:val="32"/>
          <w:lang w:eastAsia="fr-FR"/>
        </w:rPr>
        <w:t>’</w:t>
      </w:r>
      <w:r w:rsidR="00091968">
        <w:rPr>
          <w:rFonts w:ascii="inherit" w:eastAsia="Times New Roman" w:hAnsi="inherit"/>
          <w:color w:val="222222"/>
          <w:sz w:val="32"/>
          <w:szCs w:val="32"/>
          <w:lang w:eastAsia="fr-FR"/>
        </w:rPr>
        <w:t>une fourchette.</w:t>
      </w:r>
      <w:r w:rsidR="00091968"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 xml:space="preserve"> Servez</w:t>
      </w: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 xml:space="preserve"> chaud ou froid.</w:t>
      </w:r>
    </w:p>
    <w:p w:rsidR="00971614" w:rsidRPr="00091968" w:rsidRDefault="00EE53E7" w:rsidP="00091968">
      <w:pPr>
        <w:shd w:val="clear" w:color="auto" w:fill="FFFFFF"/>
        <w:spacing w:before="239" w:after="80" w:line="191" w:lineRule="atLeast"/>
        <w:rPr>
          <w:rFonts w:ascii="inherit" w:eastAsia="Times New Roman" w:hAnsi="inherit"/>
          <w:color w:val="222222"/>
          <w:sz w:val="32"/>
          <w:szCs w:val="32"/>
          <w:lang w:eastAsia="fr-FR"/>
        </w:rPr>
      </w:pP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>Vous pouvez ajouter 1 cuil. à soupe d’herbes aromatiques ciselées (basilic, ciboulette ou menthe)</w:t>
      </w:r>
      <w:r>
        <w:rPr>
          <w:rFonts w:ascii="inherit" w:eastAsia="Times New Roman" w:hAnsi="inherit"/>
          <w:color w:val="222222"/>
          <w:sz w:val="32"/>
          <w:szCs w:val="32"/>
          <w:lang w:eastAsia="fr-FR"/>
        </w:rPr>
        <w:t xml:space="preserve"> et des lardons fumés</w:t>
      </w:r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 xml:space="preserve">. </w:t>
      </w:r>
      <w:r w:rsidR="009E5436">
        <w:rPr>
          <w:rFonts w:ascii="inherit" w:eastAsia="Times New Roman" w:hAnsi="inherit"/>
          <w:color w:val="222222"/>
          <w:sz w:val="32"/>
          <w:szCs w:val="32"/>
          <w:lang w:eastAsia="fr-FR"/>
        </w:rPr>
        <w:br/>
      </w:r>
      <w:bookmarkStart w:id="0" w:name="_GoBack"/>
      <w:bookmarkEnd w:id="0"/>
      <w:r w:rsidRPr="00EE53E7">
        <w:rPr>
          <w:rFonts w:ascii="inherit" w:eastAsia="Times New Roman" w:hAnsi="inherit"/>
          <w:color w:val="222222"/>
          <w:sz w:val="32"/>
          <w:szCs w:val="32"/>
          <w:lang w:eastAsia="fr-FR"/>
        </w:rPr>
        <w:t>Servez avec une salade.</w:t>
      </w:r>
    </w:p>
    <w:sectPr w:rsidR="00971614" w:rsidRPr="00091968" w:rsidSect="009E54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12BA"/>
    <w:multiLevelType w:val="multilevel"/>
    <w:tmpl w:val="27DC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000AD"/>
    <w:multiLevelType w:val="multilevel"/>
    <w:tmpl w:val="5BD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E7"/>
    <w:rsid w:val="00091968"/>
    <w:rsid w:val="005A73D7"/>
    <w:rsid w:val="00971614"/>
    <w:rsid w:val="009E5436"/>
    <w:rsid w:val="00E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E5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E5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53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E53E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EE53E7"/>
  </w:style>
  <w:style w:type="character" w:customStyle="1" w:styleId="hidden-xs">
    <w:name w:val="hidden-xs"/>
    <w:basedOn w:val="Policepardfaut"/>
    <w:rsid w:val="00EE53E7"/>
  </w:style>
  <w:style w:type="character" w:styleId="Lienhypertexte">
    <w:name w:val="Hyperlink"/>
    <w:basedOn w:val="Policepardfaut"/>
    <w:uiPriority w:val="99"/>
    <w:semiHidden/>
    <w:unhideWhenUsed/>
    <w:rsid w:val="00EE53E7"/>
    <w:rPr>
      <w:color w:val="0000FF"/>
      <w:u w:val="single"/>
    </w:rPr>
  </w:style>
  <w:style w:type="character" w:customStyle="1" w:styleId="h5">
    <w:name w:val="h5"/>
    <w:basedOn w:val="Policepardfaut"/>
    <w:rsid w:val="00EE53E7"/>
  </w:style>
  <w:style w:type="character" w:customStyle="1" w:styleId="m-left-xs">
    <w:name w:val="m-left-xs"/>
    <w:basedOn w:val="Policepardfaut"/>
    <w:rsid w:val="00EE53E7"/>
  </w:style>
  <w:style w:type="character" w:customStyle="1" w:styleId="label-epsilon">
    <w:name w:val="label-epsilon"/>
    <w:basedOn w:val="Policepardfaut"/>
    <w:rsid w:val="00EE53E7"/>
  </w:style>
  <w:style w:type="character" w:customStyle="1" w:styleId="font-black">
    <w:name w:val="font-black"/>
    <w:basedOn w:val="Policepardfaut"/>
    <w:rsid w:val="00EE53E7"/>
  </w:style>
  <w:style w:type="paragraph" w:styleId="NormalWeb">
    <w:name w:val="Normal (Web)"/>
    <w:basedOn w:val="Normal"/>
    <w:uiPriority w:val="99"/>
    <w:semiHidden/>
    <w:unhideWhenUsed/>
    <w:rsid w:val="00EE5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53E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E5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E5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53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E53E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EE53E7"/>
  </w:style>
  <w:style w:type="character" w:customStyle="1" w:styleId="hidden-xs">
    <w:name w:val="hidden-xs"/>
    <w:basedOn w:val="Policepardfaut"/>
    <w:rsid w:val="00EE53E7"/>
  </w:style>
  <w:style w:type="character" w:styleId="Lienhypertexte">
    <w:name w:val="Hyperlink"/>
    <w:basedOn w:val="Policepardfaut"/>
    <w:uiPriority w:val="99"/>
    <w:semiHidden/>
    <w:unhideWhenUsed/>
    <w:rsid w:val="00EE53E7"/>
    <w:rPr>
      <w:color w:val="0000FF"/>
      <w:u w:val="single"/>
    </w:rPr>
  </w:style>
  <w:style w:type="character" w:customStyle="1" w:styleId="h5">
    <w:name w:val="h5"/>
    <w:basedOn w:val="Policepardfaut"/>
    <w:rsid w:val="00EE53E7"/>
  </w:style>
  <w:style w:type="character" w:customStyle="1" w:styleId="m-left-xs">
    <w:name w:val="m-left-xs"/>
    <w:basedOn w:val="Policepardfaut"/>
    <w:rsid w:val="00EE53E7"/>
  </w:style>
  <w:style w:type="character" w:customStyle="1" w:styleId="label-epsilon">
    <w:name w:val="label-epsilon"/>
    <w:basedOn w:val="Policepardfaut"/>
    <w:rsid w:val="00EE53E7"/>
  </w:style>
  <w:style w:type="character" w:customStyle="1" w:styleId="font-black">
    <w:name w:val="font-black"/>
    <w:basedOn w:val="Policepardfaut"/>
    <w:rsid w:val="00EE53E7"/>
  </w:style>
  <w:style w:type="paragraph" w:styleId="NormalWeb">
    <w:name w:val="Normal (Web)"/>
    <w:basedOn w:val="Normal"/>
    <w:uiPriority w:val="99"/>
    <w:semiHidden/>
    <w:unhideWhenUsed/>
    <w:rsid w:val="00EE5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53E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9110">
              <w:marLeft w:val="-119"/>
              <w:marRight w:val="-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14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single" w:sz="12" w:space="0" w:color="0FDDCC"/>
                        <w:bottom w:val="none" w:sz="0" w:space="0" w:color="auto"/>
                        <w:right w:val="none" w:sz="0" w:space="0" w:color="auto"/>
                      </w:divBdr>
                    </w:div>
                    <w:div w:id="20721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4480">
              <w:marLeft w:val="0"/>
              <w:marRight w:val="0"/>
              <w:marTop w:val="0"/>
              <w:marBottom w:val="119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49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8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4955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68125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084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9163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2015-10-08T19:19:00Z</dcterms:created>
  <dcterms:modified xsi:type="dcterms:W3CDTF">2015-10-08T19:19:00Z</dcterms:modified>
</cp:coreProperties>
</file>